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532729">
        <w:rPr>
          <w:rFonts w:ascii="Calibri" w:hAnsi="Calibri" w:cs="Calibri"/>
          <w:b/>
        </w:rPr>
        <w:t>587351/2012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532729">
        <w:rPr>
          <w:rFonts w:ascii="Calibri" w:hAnsi="Calibri" w:cs="Calibri"/>
          <w:b/>
        </w:rPr>
        <w:t xml:space="preserve"> Magali Pereira Leite.</w:t>
      </w:r>
      <w:r w:rsidR="0002369C" w:rsidRPr="00B81433">
        <w:rPr>
          <w:rFonts w:ascii="Calibri" w:hAnsi="Calibri" w:cs="Calibri"/>
          <w:b/>
        </w:rPr>
        <w:t xml:space="preserve"> </w:t>
      </w:r>
      <w:r w:rsidR="00EF0EE0" w:rsidRPr="00B81433">
        <w:rPr>
          <w:rFonts w:ascii="Calibri" w:hAnsi="Calibri" w:cs="Calibri"/>
          <w:b/>
        </w:rPr>
        <w:t xml:space="preserve"> </w:t>
      </w:r>
    </w:p>
    <w:p w:rsidR="00203D71" w:rsidRPr="00B81433" w:rsidRDefault="001F1011" w:rsidP="008626A7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</w:rPr>
        <w:t>Auto de Infra</w:t>
      </w:r>
      <w:r w:rsidR="00B14B1C" w:rsidRPr="00B81433">
        <w:rPr>
          <w:rFonts w:ascii="Calibri" w:hAnsi="Calibri" w:cs="Calibri"/>
        </w:rPr>
        <w:t>ção</w:t>
      </w:r>
      <w:r w:rsidR="00707751" w:rsidRPr="00B81433">
        <w:rPr>
          <w:rFonts w:ascii="Calibri" w:hAnsi="Calibri" w:cs="Calibri"/>
        </w:rPr>
        <w:t xml:space="preserve"> n.</w:t>
      </w:r>
      <w:r w:rsidR="00E845A3" w:rsidRPr="00B81433">
        <w:rPr>
          <w:rFonts w:ascii="Calibri" w:hAnsi="Calibri" w:cs="Calibri"/>
        </w:rPr>
        <w:t xml:space="preserve"> </w:t>
      </w:r>
      <w:r w:rsidR="00532729" w:rsidRPr="00532729">
        <w:rPr>
          <w:rFonts w:ascii="Calibri" w:hAnsi="Calibri" w:cs="Calibri"/>
        </w:rPr>
        <w:t>137731, de 31/10/2014.</w:t>
      </w:r>
    </w:p>
    <w:p w:rsidR="0031204A" w:rsidRPr="00B81433" w:rsidRDefault="00690661" w:rsidP="0032045E">
      <w:pPr>
        <w:jc w:val="both"/>
        <w:rPr>
          <w:rFonts w:ascii="Calibri" w:hAnsi="Calibri" w:cs="Calibri"/>
        </w:rPr>
      </w:pPr>
      <w:r w:rsidRPr="00B81433">
        <w:rPr>
          <w:rFonts w:ascii="Calibri" w:hAnsi="Calibri" w:cs="Calibri"/>
        </w:rPr>
        <w:t>Relator</w:t>
      </w:r>
      <w:r w:rsidR="00254369">
        <w:rPr>
          <w:rFonts w:ascii="Calibri" w:hAnsi="Calibri" w:cs="Calibri"/>
        </w:rPr>
        <w:t xml:space="preserve"> – </w:t>
      </w:r>
      <w:proofErr w:type="spellStart"/>
      <w:r w:rsidR="00532729">
        <w:rPr>
          <w:rFonts w:ascii="Calibri" w:hAnsi="Calibri" w:cs="Calibri"/>
        </w:rPr>
        <w:t>Ramilson</w:t>
      </w:r>
      <w:proofErr w:type="spellEnd"/>
      <w:r w:rsidR="00532729">
        <w:rPr>
          <w:rFonts w:ascii="Calibri" w:hAnsi="Calibri" w:cs="Calibri"/>
        </w:rPr>
        <w:t xml:space="preserve"> Luiz Camargo</w:t>
      </w:r>
    </w:p>
    <w:p w:rsidR="00E70EDF" w:rsidRPr="00B81433" w:rsidRDefault="00BF155B" w:rsidP="0031204A">
      <w:pPr>
        <w:jc w:val="both"/>
        <w:rPr>
          <w:rFonts w:ascii="Calibri" w:hAnsi="Calibri" w:cs="Calibri"/>
        </w:rPr>
      </w:pPr>
      <w:r w:rsidRPr="00B81433">
        <w:rPr>
          <w:rFonts w:ascii="Calibri" w:hAnsi="Calibri" w:cs="Calibri"/>
        </w:rPr>
        <w:t>Adv</w:t>
      </w:r>
      <w:r w:rsidR="00254369">
        <w:rPr>
          <w:rFonts w:ascii="Calibri" w:hAnsi="Calibri" w:cs="Calibri"/>
        </w:rPr>
        <w:t xml:space="preserve">ogado – </w:t>
      </w:r>
      <w:r w:rsidR="00532729">
        <w:rPr>
          <w:rFonts w:ascii="Calibri" w:hAnsi="Calibri" w:cs="Calibri"/>
        </w:rPr>
        <w:t>César Augusto Soares da Silva Júnior</w:t>
      </w:r>
      <w:r w:rsidR="00BC7887">
        <w:rPr>
          <w:rFonts w:ascii="Calibri" w:hAnsi="Calibri" w:cs="Calibri"/>
        </w:rPr>
        <w:t xml:space="preserve"> – </w:t>
      </w:r>
      <w:r w:rsidR="00BC7887" w:rsidRPr="00AE0854">
        <w:rPr>
          <w:rFonts w:ascii="Calibri" w:hAnsi="Calibri" w:cs="Calibri"/>
        </w:rPr>
        <w:t>OAB/MT 13.034</w:t>
      </w:r>
    </w:p>
    <w:p w:rsidR="003F04B1" w:rsidRDefault="00656CC1" w:rsidP="003F04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460246" w:rsidRPr="00DC1D33" w:rsidRDefault="0046024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690661" w:rsidRPr="00DC1D33" w:rsidRDefault="00B22E80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119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C923CE" w:rsidRPr="00DC1D33" w:rsidRDefault="00C923CE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D774D4" w:rsidRPr="00D774D4" w:rsidRDefault="00D774D4" w:rsidP="00D774D4">
      <w:pPr>
        <w:jc w:val="both"/>
        <w:rPr>
          <w:rFonts w:ascii="Calibri" w:hAnsi="Calibri" w:cs="Calibri"/>
        </w:rPr>
      </w:pPr>
      <w:r w:rsidRPr="00D774D4">
        <w:rPr>
          <w:rFonts w:ascii="Calibri" w:hAnsi="Calibri" w:cs="Calibri"/>
        </w:rPr>
        <w:t xml:space="preserve">Auto de Infração n. 137731, de 31/10/2014. Termo de Embargo/Interdição n. 108066, de 31/10/2012. Por explorar 39,6935 hectares de vegetação nativa em área de reserva legal, sem autorização do órgão ambiental competente, conforme Despacho de fls. 929 do Processo n. 198240/2006. Decisão Administrativa n. 2416/SGPA/SEMA/2019, de 13/09/2019, pela homologação do Auto de Infração n. 137731, de 31/10/2014, arbitrando multa de R$ 198.467,50) cento e noventa e oito mil duzentos e quarenta reais e cinquenta centavos), com fulcro no art. 51 do Decreto Federal 6.514/08.Requer o recorrente o conhecimento e provimento do recurso administrativo com o arquivamento do processo decorrente do auto de infração n. 137731, em face da ilegitimidade do Decreto. Reconheça-se que há vício de motivo, uma vez que não há indícios e justificativa para a indicação de atividade irregular, causando irregularidade na motivação do auto de infração. </w:t>
      </w:r>
      <w:r w:rsidR="00642263">
        <w:rPr>
          <w:rFonts w:ascii="Calibri" w:hAnsi="Calibri" w:cs="Calibri"/>
        </w:rPr>
        <w:t xml:space="preserve">Recurso provido. </w:t>
      </w:r>
    </w:p>
    <w:p w:rsidR="0021231E" w:rsidRPr="0021231E" w:rsidRDefault="0021231E" w:rsidP="0021231E">
      <w:pPr>
        <w:jc w:val="both"/>
        <w:rPr>
          <w:rFonts w:ascii="Calibri" w:hAnsi="Calibri" w:cs="Calibri"/>
        </w:rPr>
      </w:pPr>
    </w:p>
    <w:p w:rsidR="003F04B1" w:rsidRPr="005C4477" w:rsidRDefault="00312C49" w:rsidP="005C4477">
      <w:pPr>
        <w:jc w:val="both"/>
        <w:rPr>
          <w:rFonts w:ascii="Calibri" w:hAnsi="Calibri" w:cs="Calibri"/>
        </w:rPr>
      </w:pPr>
      <w:r w:rsidRPr="00DC1D33">
        <w:rPr>
          <w:rFonts w:ascii="Calibri" w:hAnsi="Calibri" w:cs="Calibri"/>
          <w:sz w:val="22"/>
          <w:szCs w:val="22"/>
        </w:rPr>
        <w:t>Vistos, relatado</w:t>
      </w:r>
      <w:r w:rsidR="00AC2FC6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e discu</w:t>
      </w:r>
      <w:r w:rsidR="00656CC1">
        <w:rPr>
          <w:rFonts w:ascii="Calibri" w:hAnsi="Calibri" w:cs="Calibri"/>
          <w:sz w:val="22"/>
          <w:szCs w:val="22"/>
        </w:rPr>
        <w:t>tidos, decidiram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AC4BC1" w:rsidRPr="00AC4BC1">
        <w:rPr>
          <w:rFonts w:ascii="Calibri" w:hAnsi="Calibri" w:cs="Calibri"/>
        </w:rPr>
        <w:t>por unanimidade, dar provimento ao recurso interposto pelo recorrente, acolhendo o voto do relator, pois analisando os autos, nota-se que o processo se encontra prescrito, pois o auto de infração fora lavrado em 31/10/2012 (fl. 02), tendo o autuado recebido o A.I. em 19/12/2012 (fls. 17) e julgamento só se deu em 13/09/2018. Diante de todo o exposto, recebemos o recuso e lhe damos provimento para anular o auto e infração, combatido com base na prescrição da pretensão punitiva, pela anulação do Auto de Infração n. 137431 e consequentemente o arquivamento do processo</w:t>
      </w:r>
      <w:r w:rsidR="00AC4BC1">
        <w:rPr>
          <w:rFonts w:ascii="Calibri" w:hAnsi="Calibri" w:cs="Calibri"/>
        </w:rPr>
        <w:t>.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3D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0B58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5A62"/>
    <w:rsid w:val="00AD5EFB"/>
    <w:rsid w:val="00AE0854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5239F"/>
    <w:rsid w:val="00B52A71"/>
    <w:rsid w:val="00B60D3B"/>
    <w:rsid w:val="00B74443"/>
    <w:rsid w:val="00B81433"/>
    <w:rsid w:val="00BA225B"/>
    <w:rsid w:val="00BA39B1"/>
    <w:rsid w:val="00BB1962"/>
    <w:rsid w:val="00BB208E"/>
    <w:rsid w:val="00BB745C"/>
    <w:rsid w:val="00BC2BE3"/>
    <w:rsid w:val="00BC7412"/>
    <w:rsid w:val="00BC74CB"/>
    <w:rsid w:val="00BC7887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4D4"/>
    <w:rsid w:val="00D77EAD"/>
    <w:rsid w:val="00D841A8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1513-87BF-4452-811B-49368459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2021-07-27T01:43:00Z</dcterms:created>
  <dcterms:modified xsi:type="dcterms:W3CDTF">2021-07-28T18:54:00Z</dcterms:modified>
</cp:coreProperties>
</file>